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87" w:type="dxa"/>
        <w:jc w:val="center"/>
        <w:tblInd w:w="360" w:type="dxa"/>
        <w:tblLayout w:type="fixed"/>
        <w:tblLook w:val="0000"/>
      </w:tblPr>
      <w:tblGrid>
        <w:gridCol w:w="5330"/>
        <w:gridCol w:w="5257"/>
      </w:tblGrid>
      <w:tr w:rsidR="00431196" w:rsidRPr="003071F3" w:rsidTr="00EA0D68">
        <w:trPr>
          <w:trHeight w:val="983"/>
          <w:jc w:val="center"/>
        </w:trPr>
        <w:tc>
          <w:tcPr>
            <w:tcW w:w="5330" w:type="dxa"/>
          </w:tcPr>
          <w:p w:rsidR="00431196" w:rsidRPr="003071F3" w:rsidRDefault="00431196" w:rsidP="00EA0D68">
            <w:pPr>
              <w:spacing w:before="0" w:after="0" w:line="240" w:lineRule="auto"/>
              <w:jc w:val="center"/>
              <w:rPr>
                <w:rFonts w:ascii="Times New Roman" w:hAnsi="Times New Roman"/>
                <w:spacing w:val="-20"/>
              </w:rPr>
            </w:pPr>
            <w:r w:rsidRPr="003071F3">
              <w:rPr>
                <w:rFonts w:ascii="Times New Roman" w:hAnsi="Times New Roman"/>
                <w:spacing w:val="-20"/>
              </w:rPr>
              <w:t>LIÊN  ĐOÀN LAO ĐỘNG  THÀNH  PHỐ HỒ CHÍ MINH</w:t>
            </w:r>
          </w:p>
          <w:p w:rsidR="00431196" w:rsidRPr="003071F3" w:rsidRDefault="00431196" w:rsidP="00EA0D68">
            <w:pPr>
              <w:pStyle w:val="Heading1"/>
              <w:jc w:val="center"/>
              <w:rPr>
                <w:u w:val="none"/>
              </w:rPr>
            </w:pPr>
            <w:r w:rsidRPr="003071F3">
              <w:rPr>
                <w:u w:val="none"/>
              </w:rPr>
              <w:t>COÂNG ÑOAØN ÑAÏI HOÏC QUOÁC GIA</w:t>
            </w:r>
          </w:p>
          <w:p w:rsidR="00431196" w:rsidRPr="003071F3" w:rsidRDefault="008C078F" w:rsidP="00EA0D68">
            <w:pPr>
              <w:spacing w:before="0" w:after="0" w:line="240" w:lineRule="auto"/>
              <w:jc w:val="center"/>
              <w:rPr>
                <w:rFonts w:ascii="Times New Roman" w:hAnsi="Times New Roman"/>
              </w:rPr>
            </w:pPr>
            <w:r>
              <w:rPr>
                <w:rFonts w:ascii="Times New Roman" w:hAnsi="Times New Roman"/>
                <w:noProof/>
              </w:rPr>
              <w:pict>
                <v:line id="_x0000_s1026" style="position:absolute;left:0;text-align:left;flip:y;z-index:251657216" from="71.95pt,15.85pt" to="203.95pt,15.85pt"/>
              </w:pict>
            </w:r>
            <w:r w:rsidR="00431196" w:rsidRPr="003071F3">
              <w:rPr>
                <w:rFonts w:ascii="Times New Roman" w:hAnsi="Times New Roman"/>
                <w:b/>
              </w:rPr>
              <w:t>THÀNH PHỐ HỒ CHÍ MINH</w:t>
            </w:r>
          </w:p>
        </w:tc>
        <w:tc>
          <w:tcPr>
            <w:tcW w:w="5257" w:type="dxa"/>
          </w:tcPr>
          <w:p w:rsidR="00431196" w:rsidRPr="003071F3" w:rsidRDefault="00431196" w:rsidP="00EA0D68">
            <w:pPr>
              <w:spacing w:before="0" w:after="0" w:line="240" w:lineRule="auto"/>
              <w:jc w:val="center"/>
              <w:rPr>
                <w:rFonts w:ascii="Times New Roman" w:hAnsi="Times New Roman"/>
                <w:b/>
                <w:spacing w:val="-20"/>
              </w:rPr>
            </w:pPr>
            <w:r w:rsidRPr="003071F3">
              <w:rPr>
                <w:rFonts w:ascii="Times New Roman" w:hAnsi="Times New Roman"/>
                <w:b/>
                <w:spacing w:val="-20"/>
              </w:rPr>
              <w:t>CỘNG  HÒA   XÃ   HỘI   CHỦ   NGHĨA   VIỆT     NAM</w:t>
            </w:r>
          </w:p>
          <w:p w:rsidR="00431196" w:rsidRPr="003071F3" w:rsidRDefault="008C078F" w:rsidP="00EA0D68">
            <w:pPr>
              <w:spacing w:before="0" w:after="0" w:line="240" w:lineRule="auto"/>
              <w:jc w:val="center"/>
              <w:rPr>
                <w:rFonts w:ascii="Times New Roman" w:hAnsi="Times New Roman"/>
                <w:b/>
                <w:spacing w:val="-20"/>
              </w:rPr>
            </w:pPr>
            <w:r w:rsidRPr="008C078F">
              <w:rPr>
                <w:rFonts w:ascii="Times New Roman" w:hAnsi="Times New Roman"/>
                <w:b/>
                <w:noProof/>
              </w:rPr>
              <w:pict>
                <v:line id="_x0000_s1027" style="position:absolute;left:0;text-align:left;z-index:251658240" from="73.35pt,21.1pt" to="193.35pt,21.1pt"/>
              </w:pict>
            </w:r>
            <w:r w:rsidR="00431196" w:rsidRPr="003071F3">
              <w:rPr>
                <w:rFonts w:ascii="Times New Roman" w:hAnsi="Times New Roman"/>
                <w:b/>
              </w:rPr>
              <w:t>Độc lập – Tự do – Hạnh phúc</w:t>
            </w:r>
          </w:p>
        </w:tc>
      </w:tr>
      <w:tr w:rsidR="00431196" w:rsidRPr="003071F3" w:rsidTr="00EA0D68">
        <w:trPr>
          <w:trHeight w:val="496"/>
          <w:jc w:val="center"/>
        </w:trPr>
        <w:tc>
          <w:tcPr>
            <w:tcW w:w="5330" w:type="dxa"/>
          </w:tcPr>
          <w:p w:rsidR="00431196" w:rsidRPr="003071F3" w:rsidRDefault="00431196" w:rsidP="00EA0D68">
            <w:pPr>
              <w:spacing w:before="0" w:after="0"/>
              <w:jc w:val="center"/>
              <w:rPr>
                <w:rFonts w:ascii="Times New Roman" w:hAnsi="Times New Roman"/>
              </w:rPr>
            </w:pPr>
            <w:r w:rsidRPr="003071F3">
              <w:rPr>
                <w:rFonts w:ascii="Times New Roman" w:hAnsi="Times New Roman"/>
              </w:rPr>
              <w:t>Số:        /CĐ-ĐHQG</w:t>
            </w:r>
          </w:p>
        </w:tc>
        <w:tc>
          <w:tcPr>
            <w:tcW w:w="5257" w:type="dxa"/>
          </w:tcPr>
          <w:p w:rsidR="00431196" w:rsidRPr="002E04D7" w:rsidRDefault="00431196" w:rsidP="00431196">
            <w:pPr>
              <w:spacing w:before="0" w:after="0"/>
              <w:ind w:left="-6" w:firstLine="6"/>
              <w:rPr>
                <w:rFonts w:ascii="Times New Roman" w:hAnsi="Times New Roman"/>
                <w:i/>
                <w:sz w:val="24"/>
                <w:szCs w:val="24"/>
              </w:rPr>
            </w:pPr>
            <w:r>
              <w:rPr>
                <w:rFonts w:ascii="Times New Roman" w:hAnsi="Times New Roman"/>
                <w:i/>
                <w:sz w:val="24"/>
                <w:szCs w:val="24"/>
              </w:rPr>
              <w:t>Thành phố</w:t>
            </w:r>
            <w:r w:rsidRPr="002E04D7">
              <w:rPr>
                <w:rFonts w:ascii="Times New Roman" w:hAnsi="Times New Roman"/>
                <w:i/>
                <w:sz w:val="24"/>
                <w:szCs w:val="24"/>
              </w:rPr>
              <w:t xml:space="preserve"> Hồ Chí Minh, ngày </w:t>
            </w:r>
            <w:r>
              <w:rPr>
                <w:rFonts w:ascii="Times New Roman" w:hAnsi="Times New Roman"/>
                <w:i/>
                <w:sz w:val="24"/>
                <w:szCs w:val="24"/>
              </w:rPr>
              <w:t xml:space="preserve">  </w:t>
            </w:r>
            <w:r w:rsidRPr="002E04D7">
              <w:rPr>
                <w:rFonts w:ascii="Times New Roman" w:hAnsi="Times New Roman"/>
                <w:i/>
                <w:sz w:val="24"/>
                <w:szCs w:val="24"/>
              </w:rPr>
              <w:t xml:space="preserve">tháng </w:t>
            </w:r>
            <w:r>
              <w:rPr>
                <w:rFonts w:ascii="Times New Roman" w:hAnsi="Times New Roman"/>
                <w:i/>
                <w:sz w:val="24"/>
                <w:szCs w:val="24"/>
              </w:rPr>
              <w:t xml:space="preserve">12 </w:t>
            </w:r>
            <w:r w:rsidRPr="002E04D7">
              <w:rPr>
                <w:rFonts w:ascii="Times New Roman" w:hAnsi="Times New Roman"/>
                <w:i/>
                <w:sz w:val="24"/>
                <w:szCs w:val="24"/>
              </w:rPr>
              <w:t>năm 201</w:t>
            </w:r>
            <w:r>
              <w:rPr>
                <w:rFonts w:ascii="Times New Roman" w:hAnsi="Times New Roman"/>
                <w:i/>
                <w:sz w:val="24"/>
                <w:szCs w:val="24"/>
              </w:rPr>
              <w:t>5</w:t>
            </w:r>
          </w:p>
        </w:tc>
      </w:tr>
    </w:tbl>
    <w:p w:rsidR="00431196" w:rsidRDefault="00431196" w:rsidP="00431196">
      <w:pPr>
        <w:spacing w:before="0" w:after="0" w:line="240" w:lineRule="auto"/>
      </w:pPr>
    </w:p>
    <w:p w:rsidR="00431196" w:rsidRPr="002E04D7" w:rsidRDefault="00431196" w:rsidP="00431196">
      <w:pPr>
        <w:spacing w:before="0" w:after="0" w:line="240" w:lineRule="auto"/>
        <w:jc w:val="center"/>
        <w:rPr>
          <w:rFonts w:ascii="Times New Roman" w:hAnsi="Times New Roman" w:cs="Times New Roman"/>
          <w:b/>
          <w:sz w:val="28"/>
          <w:szCs w:val="28"/>
        </w:rPr>
      </w:pPr>
      <w:r w:rsidRPr="002E04D7">
        <w:rPr>
          <w:rFonts w:ascii="Times New Roman" w:hAnsi="Times New Roman" w:cs="Times New Roman"/>
          <w:b/>
          <w:sz w:val="28"/>
          <w:szCs w:val="28"/>
        </w:rPr>
        <w:t>THÔNG BÁO SỐ 1</w:t>
      </w:r>
    </w:p>
    <w:p w:rsidR="00431196" w:rsidRDefault="00431196" w:rsidP="00431196">
      <w:pPr>
        <w:spacing w:before="0" w:after="0" w:line="240" w:lineRule="auto"/>
        <w:jc w:val="center"/>
        <w:rPr>
          <w:rFonts w:ascii="Times New Roman" w:hAnsi="Times New Roman" w:cs="Times New Roman"/>
          <w:b/>
          <w:i/>
          <w:sz w:val="28"/>
          <w:szCs w:val="28"/>
        </w:rPr>
      </w:pPr>
      <w:r w:rsidRPr="00205313">
        <w:rPr>
          <w:rFonts w:ascii="Times New Roman" w:hAnsi="Times New Roman" w:cs="Times New Roman"/>
          <w:b/>
          <w:i/>
          <w:sz w:val="28"/>
          <w:szCs w:val="28"/>
        </w:rPr>
        <w:t xml:space="preserve">Hội thao Công đoàn ĐHQG-HCM </w:t>
      </w:r>
      <w:r>
        <w:rPr>
          <w:rFonts w:ascii="Times New Roman" w:hAnsi="Times New Roman" w:cs="Times New Roman"/>
          <w:b/>
          <w:i/>
          <w:sz w:val="28"/>
          <w:szCs w:val="28"/>
        </w:rPr>
        <w:t>lần thứ VI - năm 2015</w:t>
      </w:r>
    </w:p>
    <w:p w:rsidR="00431196" w:rsidRPr="00205313" w:rsidRDefault="00431196" w:rsidP="00431196">
      <w:pPr>
        <w:spacing w:before="0" w:after="0" w:line="240" w:lineRule="auto"/>
        <w:jc w:val="center"/>
        <w:rPr>
          <w:rFonts w:ascii="Times New Roman" w:hAnsi="Times New Roman" w:cs="Times New Roman"/>
          <w:b/>
          <w:i/>
          <w:sz w:val="28"/>
          <w:szCs w:val="28"/>
        </w:rPr>
      </w:pPr>
    </w:p>
    <w:p w:rsidR="00431196" w:rsidRPr="00087A97" w:rsidRDefault="00431196" w:rsidP="00B932D2">
      <w:pPr>
        <w:spacing w:before="0" w:after="0" w:line="360" w:lineRule="auto"/>
        <w:ind w:left="0" w:firstLine="567"/>
        <w:rPr>
          <w:rFonts w:ascii="Times New Roman" w:hAnsi="Times New Roman" w:cs="Times New Roman"/>
          <w:sz w:val="26"/>
          <w:szCs w:val="26"/>
        </w:rPr>
      </w:pPr>
      <w:r w:rsidRPr="002E04D7">
        <w:rPr>
          <w:rFonts w:ascii="Times New Roman" w:hAnsi="Times New Roman" w:cs="Times New Roman"/>
          <w:sz w:val="26"/>
          <w:szCs w:val="26"/>
        </w:rPr>
        <w:t>Căn cứ</w:t>
      </w:r>
      <w:r>
        <w:rPr>
          <w:rFonts w:ascii="Times New Roman" w:hAnsi="Times New Roman" w:cs="Times New Roman"/>
          <w:sz w:val="26"/>
          <w:szCs w:val="26"/>
        </w:rPr>
        <w:t xml:space="preserve"> kết quả</w:t>
      </w:r>
      <w:r w:rsidRPr="002E04D7">
        <w:rPr>
          <w:rFonts w:ascii="Times New Roman" w:hAnsi="Times New Roman" w:cs="Times New Roman"/>
          <w:sz w:val="26"/>
          <w:szCs w:val="26"/>
        </w:rPr>
        <w:t xml:space="preserve"> </w:t>
      </w:r>
      <w:r>
        <w:rPr>
          <w:rFonts w:ascii="Times New Roman" w:hAnsi="Times New Roman" w:cs="Times New Roman"/>
          <w:sz w:val="26"/>
          <w:szCs w:val="26"/>
        </w:rPr>
        <w:t>buổi</w:t>
      </w:r>
      <w:r w:rsidRPr="002E04D7">
        <w:rPr>
          <w:rFonts w:ascii="Times New Roman" w:hAnsi="Times New Roman" w:cs="Times New Roman"/>
          <w:sz w:val="26"/>
          <w:szCs w:val="26"/>
        </w:rPr>
        <w:t xml:space="preserve"> họp </w:t>
      </w:r>
      <w:r>
        <w:rPr>
          <w:rFonts w:ascii="Times New Roman" w:hAnsi="Times New Roman" w:cs="Times New Roman"/>
          <w:sz w:val="26"/>
          <w:szCs w:val="26"/>
        </w:rPr>
        <w:t xml:space="preserve">ngày 02/12/2015 của đại diện các CĐCS tham dự </w:t>
      </w:r>
      <w:r w:rsidRPr="002E04D7">
        <w:rPr>
          <w:rFonts w:ascii="Times New Roman" w:hAnsi="Times New Roman" w:cs="Times New Roman"/>
          <w:sz w:val="26"/>
          <w:szCs w:val="26"/>
        </w:rPr>
        <w:t>Hộ</w:t>
      </w:r>
      <w:r>
        <w:rPr>
          <w:rFonts w:ascii="Times New Roman" w:hAnsi="Times New Roman" w:cs="Times New Roman"/>
          <w:sz w:val="26"/>
          <w:szCs w:val="26"/>
        </w:rPr>
        <w:t xml:space="preserve">i thao Công đoàn ĐHQG-HCM lần thứ VI - năm 2015, Ban Tổ chức </w:t>
      </w:r>
      <w:r w:rsidRPr="002E04D7">
        <w:rPr>
          <w:rFonts w:ascii="Times New Roman" w:hAnsi="Times New Roman" w:cs="Times New Roman"/>
          <w:sz w:val="26"/>
          <w:szCs w:val="26"/>
        </w:rPr>
        <w:t>Hội thao Công đoàn</w:t>
      </w:r>
      <w:r>
        <w:rPr>
          <w:rFonts w:ascii="Times New Roman" w:hAnsi="Times New Roman" w:cs="Times New Roman"/>
          <w:sz w:val="26"/>
          <w:szCs w:val="26"/>
        </w:rPr>
        <w:t xml:space="preserve"> ĐHQG-HCM  lần thứ VI – năm 2015 thông báo đến các CĐCS một số vấn đề liên quan đến Hội thao như sau:</w:t>
      </w:r>
    </w:p>
    <w:p w:rsidR="00431196" w:rsidRPr="00087A97" w:rsidRDefault="00431196" w:rsidP="00B932D2">
      <w:pPr>
        <w:pStyle w:val="ListParagraph"/>
        <w:numPr>
          <w:ilvl w:val="0"/>
          <w:numId w:val="5"/>
        </w:numPr>
        <w:spacing w:before="0" w:after="0" w:line="360" w:lineRule="auto"/>
        <w:rPr>
          <w:rFonts w:ascii="Times New Roman" w:hAnsi="Times New Roman" w:cs="Times New Roman"/>
          <w:b/>
          <w:sz w:val="26"/>
          <w:szCs w:val="26"/>
        </w:rPr>
      </w:pPr>
      <w:r w:rsidRPr="00087A97">
        <w:rPr>
          <w:rFonts w:ascii="Times New Roman" w:hAnsi="Times New Roman" w:cs="Times New Roman"/>
          <w:b/>
          <w:sz w:val="26"/>
          <w:szCs w:val="26"/>
        </w:rPr>
        <w:t>Thời gian, địa điểm khai mạc Hội thao</w:t>
      </w:r>
    </w:p>
    <w:p w:rsidR="00431196" w:rsidRPr="00087A97" w:rsidRDefault="00431196" w:rsidP="00B932D2">
      <w:pPr>
        <w:pStyle w:val="ListParagraph"/>
        <w:numPr>
          <w:ilvl w:val="0"/>
          <w:numId w:val="2"/>
        </w:numPr>
        <w:spacing w:before="0" w:after="0" w:line="360" w:lineRule="auto"/>
        <w:ind w:left="1134" w:hanging="425"/>
        <w:rPr>
          <w:rFonts w:ascii="Times New Roman" w:hAnsi="Times New Roman" w:cs="Times New Roman"/>
          <w:sz w:val="26"/>
          <w:szCs w:val="26"/>
        </w:rPr>
      </w:pPr>
      <w:r w:rsidRPr="00087A97">
        <w:rPr>
          <w:rFonts w:ascii="Times New Roman" w:hAnsi="Times New Roman" w:cs="Times New Roman"/>
          <w:b/>
          <w:sz w:val="26"/>
          <w:szCs w:val="26"/>
        </w:rPr>
        <w:t>Thời gian:</w:t>
      </w:r>
      <w:r>
        <w:rPr>
          <w:rFonts w:ascii="Times New Roman" w:hAnsi="Times New Roman" w:cs="Times New Roman"/>
          <w:sz w:val="26"/>
          <w:szCs w:val="26"/>
        </w:rPr>
        <w:t xml:space="preserve"> 9</w:t>
      </w:r>
      <w:r w:rsidRPr="00087A97">
        <w:rPr>
          <w:rFonts w:ascii="Times New Roman" w:hAnsi="Times New Roman" w:cs="Times New Roman"/>
          <w:sz w:val="26"/>
          <w:szCs w:val="26"/>
        </w:rPr>
        <w:t xml:space="preserve">g00 thứ bảy </w:t>
      </w:r>
      <w:r>
        <w:rPr>
          <w:rFonts w:ascii="Times New Roman" w:hAnsi="Times New Roman" w:cs="Times New Roman"/>
          <w:sz w:val="26"/>
          <w:szCs w:val="26"/>
        </w:rPr>
        <w:t>ngày 12</w:t>
      </w:r>
      <w:r w:rsidRPr="00087A97">
        <w:rPr>
          <w:rFonts w:ascii="Times New Roman" w:hAnsi="Times New Roman" w:cs="Times New Roman"/>
          <w:sz w:val="26"/>
          <w:szCs w:val="26"/>
        </w:rPr>
        <w:t>/</w:t>
      </w:r>
      <w:r>
        <w:rPr>
          <w:rFonts w:ascii="Times New Roman" w:hAnsi="Times New Roman" w:cs="Times New Roman"/>
          <w:sz w:val="26"/>
          <w:szCs w:val="26"/>
        </w:rPr>
        <w:t>12/2015</w:t>
      </w:r>
    </w:p>
    <w:p w:rsidR="00431196" w:rsidRPr="00087A97" w:rsidRDefault="00431196" w:rsidP="00B932D2">
      <w:pPr>
        <w:pStyle w:val="ListParagraph"/>
        <w:numPr>
          <w:ilvl w:val="0"/>
          <w:numId w:val="2"/>
        </w:numPr>
        <w:spacing w:before="0" w:after="0" w:line="360" w:lineRule="auto"/>
        <w:ind w:left="1134" w:hanging="425"/>
        <w:rPr>
          <w:rFonts w:ascii="Times New Roman" w:hAnsi="Times New Roman" w:cs="Times New Roman"/>
          <w:sz w:val="26"/>
          <w:szCs w:val="26"/>
        </w:rPr>
      </w:pPr>
      <w:r w:rsidRPr="00087A97">
        <w:rPr>
          <w:rFonts w:ascii="Times New Roman" w:hAnsi="Times New Roman" w:cs="Times New Roman"/>
          <w:b/>
          <w:sz w:val="26"/>
          <w:szCs w:val="26"/>
        </w:rPr>
        <w:t>Địa điểm:</w:t>
      </w:r>
      <w:r w:rsidRPr="00087A97">
        <w:rPr>
          <w:rFonts w:ascii="Times New Roman" w:hAnsi="Times New Roman" w:cs="Times New Roman"/>
          <w:sz w:val="26"/>
          <w:szCs w:val="26"/>
        </w:rPr>
        <w:t xml:space="preserve"> Nhà thi đấu </w:t>
      </w:r>
      <w:r w:rsidRPr="00087A97">
        <w:rPr>
          <w:rFonts w:ascii="Times New Roman" w:hAnsi="Times New Roman" w:cs="Times New Roman"/>
          <w:sz w:val="26"/>
          <w:szCs w:val="26"/>
          <w:lang w:val="vi-VN"/>
        </w:rPr>
        <w:t>đa năng trường</w:t>
      </w:r>
      <w:r w:rsidRPr="00087A97">
        <w:rPr>
          <w:rFonts w:ascii="Times New Roman" w:hAnsi="Times New Roman" w:cs="Times New Roman"/>
          <w:sz w:val="26"/>
          <w:szCs w:val="26"/>
        </w:rPr>
        <w:t xml:space="preserve"> ĐH KHXH&amp;NV</w:t>
      </w:r>
    </w:p>
    <w:p w:rsidR="00431196" w:rsidRDefault="00B932D2" w:rsidP="00B932D2">
      <w:pPr>
        <w:pStyle w:val="ListParagraph"/>
        <w:spacing w:before="0" w:after="0" w:line="360" w:lineRule="auto"/>
        <w:ind w:left="1434" w:firstLine="0"/>
        <w:rPr>
          <w:rFonts w:ascii="Times New Roman" w:hAnsi="Times New Roman" w:cs="Times New Roman"/>
          <w:sz w:val="26"/>
          <w:szCs w:val="26"/>
        </w:rPr>
      </w:pPr>
      <w:r>
        <w:rPr>
          <w:rFonts w:ascii="Times New Roman" w:hAnsi="Times New Roman" w:cs="Times New Roman"/>
          <w:sz w:val="26"/>
          <w:szCs w:val="26"/>
        </w:rPr>
        <w:t xml:space="preserve">             </w:t>
      </w:r>
      <w:r w:rsidR="00431196">
        <w:rPr>
          <w:rFonts w:ascii="Times New Roman" w:hAnsi="Times New Roman" w:cs="Times New Roman"/>
          <w:sz w:val="26"/>
          <w:szCs w:val="26"/>
        </w:rPr>
        <w:t>Cơ sở Linh Trung - Thủ Đức.</w:t>
      </w:r>
    </w:p>
    <w:p w:rsidR="00431196" w:rsidRDefault="00431196" w:rsidP="00B932D2">
      <w:pPr>
        <w:pStyle w:val="ListParagraph"/>
        <w:numPr>
          <w:ilvl w:val="0"/>
          <w:numId w:val="2"/>
        </w:numPr>
        <w:tabs>
          <w:tab w:val="left" w:pos="1134"/>
        </w:tabs>
        <w:spacing w:before="0" w:after="0" w:line="360" w:lineRule="auto"/>
        <w:ind w:left="0" w:firstLine="709"/>
        <w:rPr>
          <w:rFonts w:ascii="Times New Roman" w:hAnsi="Times New Roman" w:cs="Times New Roman"/>
          <w:sz w:val="26"/>
          <w:szCs w:val="26"/>
        </w:rPr>
      </w:pPr>
      <w:r w:rsidRPr="000565D1">
        <w:rPr>
          <w:rFonts w:ascii="Times New Roman" w:hAnsi="Times New Roman" w:cs="Times New Roman"/>
          <w:b/>
          <w:sz w:val="26"/>
          <w:szCs w:val="26"/>
        </w:rPr>
        <w:t>Thành phần:</w:t>
      </w:r>
      <w:r>
        <w:rPr>
          <w:rFonts w:ascii="Times New Roman" w:hAnsi="Times New Roman" w:cs="Times New Roman"/>
          <w:sz w:val="26"/>
          <w:szCs w:val="26"/>
        </w:rPr>
        <w:t xml:space="preserve"> Đại diện LĐLĐTP, đại diện lãnh đạo ĐHQG, BCH, UBKT CĐ ĐHQG, đại diện BCHCĐCS.</w:t>
      </w:r>
    </w:p>
    <w:p w:rsidR="00431196" w:rsidRPr="00B932D2" w:rsidRDefault="00431196" w:rsidP="00B932D2">
      <w:pPr>
        <w:pStyle w:val="ListParagraph"/>
        <w:spacing w:before="0" w:after="0" w:line="360" w:lineRule="auto"/>
        <w:ind w:left="142" w:firstLine="425"/>
        <w:rPr>
          <w:rFonts w:ascii="Times New Roman" w:hAnsi="Times New Roman" w:cs="Times New Roman"/>
          <w:b/>
          <w:sz w:val="26"/>
          <w:szCs w:val="26"/>
        </w:rPr>
      </w:pPr>
      <w:r w:rsidRPr="00B932D2">
        <w:rPr>
          <w:rFonts w:ascii="Times New Roman" w:hAnsi="Times New Roman" w:cs="Times New Roman"/>
          <w:b/>
          <w:sz w:val="26"/>
          <w:szCs w:val="26"/>
        </w:rPr>
        <w:t>Để buổi lễ khai mạc thêm phần trang trọng, đề nghị mỗi CĐCS cử ít nhất 10 thành viên tham dự.</w:t>
      </w:r>
    </w:p>
    <w:p w:rsidR="00431196" w:rsidRPr="005978F6" w:rsidRDefault="00431196" w:rsidP="00B932D2">
      <w:pPr>
        <w:pStyle w:val="ListParagraph"/>
        <w:spacing w:before="0" w:after="0" w:line="360" w:lineRule="auto"/>
        <w:ind w:left="0" w:firstLine="567"/>
        <w:rPr>
          <w:rFonts w:ascii="Times New Roman" w:hAnsi="Times New Roman" w:cs="Times New Roman"/>
          <w:i/>
          <w:sz w:val="26"/>
        </w:rPr>
      </w:pPr>
      <w:r w:rsidRPr="005978F6">
        <w:rPr>
          <w:rFonts w:ascii="Times New Roman" w:hAnsi="Times New Roman" w:cs="Times New Roman"/>
          <w:b/>
          <w:i/>
          <w:sz w:val="26"/>
        </w:rPr>
        <w:t>Ghi chú</w:t>
      </w:r>
      <w:r w:rsidRPr="005978F6">
        <w:rPr>
          <w:rFonts w:ascii="Times New Roman" w:hAnsi="Times New Roman" w:cs="Times New Roman"/>
          <w:i/>
          <w:sz w:val="26"/>
        </w:rPr>
        <w:t xml:space="preserve">: Các đơn vị cử VĐV </w:t>
      </w:r>
      <w:r>
        <w:rPr>
          <w:rFonts w:ascii="Times New Roman" w:hAnsi="Times New Roman" w:cs="Times New Roman"/>
          <w:i/>
          <w:sz w:val="26"/>
        </w:rPr>
        <w:t xml:space="preserve">tham dự lễ </w:t>
      </w:r>
      <w:r w:rsidRPr="005978F6">
        <w:rPr>
          <w:rFonts w:ascii="Times New Roman" w:hAnsi="Times New Roman" w:cs="Times New Roman"/>
          <w:i/>
          <w:sz w:val="26"/>
        </w:rPr>
        <w:t>Khai mạc có mặt trước giờ</w:t>
      </w:r>
      <w:r>
        <w:rPr>
          <w:rFonts w:ascii="Times New Roman" w:hAnsi="Times New Roman" w:cs="Times New Roman"/>
          <w:i/>
          <w:sz w:val="26"/>
        </w:rPr>
        <w:t xml:space="preserve"> khai mạc</w:t>
      </w:r>
      <w:r w:rsidRPr="005978F6">
        <w:rPr>
          <w:rFonts w:ascii="Times New Roman" w:hAnsi="Times New Roman" w:cs="Times New Roman"/>
          <w:i/>
          <w:sz w:val="26"/>
        </w:rPr>
        <w:t xml:space="preserve"> 15 phút để BTC sắp xếp và ổn định chổ ngồi.</w:t>
      </w:r>
    </w:p>
    <w:p w:rsidR="00431196" w:rsidRPr="00C40134" w:rsidRDefault="00C40134" w:rsidP="00B932D2">
      <w:pPr>
        <w:pStyle w:val="ListParagraph"/>
        <w:numPr>
          <w:ilvl w:val="0"/>
          <w:numId w:val="5"/>
        </w:numPr>
        <w:spacing w:before="0" w:after="0" w:line="360" w:lineRule="auto"/>
        <w:rPr>
          <w:rFonts w:ascii="Times New Roman" w:hAnsi="Times New Roman" w:cs="Times New Roman"/>
          <w:b/>
          <w:sz w:val="26"/>
          <w:szCs w:val="26"/>
        </w:rPr>
      </w:pPr>
      <w:r>
        <w:rPr>
          <w:rFonts w:ascii="Times New Roman" w:hAnsi="Times New Roman" w:cs="Times New Roman"/>
          <w:b/>
          <w:spacing w:val="-4"/>
          <w:sz w:val="26"/>
          <w:szCs w:val="26"/>
        </w:rPr>
        <w:t>Một số điều cần thiết</w:t>
      </w:r>
    </w:p>
    <w:p w:rsidR="00C40134" w:rsidRPr="00C40134" w:rsidRDefault="00C40134" w:rsidP="00B932D2">
      <w:pPr>
        <w:pStyle w:val="ListParagraph"/>
        <w:numPr>
          <w:ilvl w:val="0"/>
          <w:numId w:val="6"/>
        </w:numPr>
        <w:tabs>
          <w:tab w:val="left" w:pos="993"/>
        </w:tabs>
        <w:spacing w:before="0" w:after="0" w:line="360" w:lineRule="auto"/>
        <w:ind w:left="0" w:firstLine="720"/>
        <w:rPr>
          <w:rFonts w:ascii="Times New Roman" w:hAnsi="Times New Roman" w:cs="Times New Roman"/>
          <w:sz w:val="26"/>
          <w:szCs w:val="26"/>
        </w:rPr>
      </w:pPr>
      <w:r w:rsidRPr="00C40134">
        <w:rPr>
          <w:rFonts w:ascii="Times New Roman" w:hAnsi="Times New Roman" w:cs="Times New Roman"/>
          <w:spacing w:val="-4"/>
          <w:sz w:val="26"/>
          <w:szCs w:val="26"/>
        </w:rPr>
        <w:t xml:space="preserve">Trước thi tham gia thi đấu các đơn vị xuất trình thẻ vận động viên do Ban tổ chức phát hành cho </w:t>
      </w:r>
      <w:r w:rsidR="00406860">
        <w:rPr>
          <w:rFonts w:ascii="Times New Roman" w:hAnsi="Times New Roman" w:cs="Times New Roman"/>
          <w:spacing w:val="-4"/>
          <w:sz w:val="26"/>
          <w:szCs w:val="26"/>
        </w:rPr>
        <w:t>Ban tổ chức hội thao</w:t>
      </w:r>
      <w:r>
        <w:rPr>
          <w:rFonts w:ascii="Times New Roman" w:hAnsi="Times New Roman" w:cs="Times New Roman"/>
          <w:spacing w:val="-4"/>
          <w:sz w:val="26"/>
          <w:szCs w:val="26"/>
        </w:rPr>
        <w:t xml:space="preserve">. </w:t>
      </w:r>
      <w:r w:rsidRPr="00C40134">
        <w:rPr>
          <w:rFonts w:ascii="Times New Roman" w:hAnsi="Times New Roman" w:cs="Times New Roman"/>
          <w:spacing w:val="-4"/>
          <w:sz w:val="26"/>
          <w:szCs w:val="26"/>
        </w:rPr>
        <w:t xml:space="preserve"> </w:t>
      </w:r>
      <w:r>
        <w:rPr>
          <w:rFonts w:ascii="Times New Roman" w:hAnsi="Times New Roman" w:cs="Times New Roman"/>
          <w:spacing w:val="-4"/>
          <w:sz w:val="26"/>
          <w:szCs w:val="26"/>
        </w:rPr>
        <w:t>Cụ thể như sau:</w:t>
      </w:r>
    </w:p>
    <w:p w:rsidR="00C40134" w:rsidRDefault="00406860" w:rsidP="00B932D2">
      <w:pPr>
        <w:pStyle w:val="ListParagraph"/>
        <w:tabs>
          <w:tab w:val="left" w:pos="993"/>
        </w:tabs>
        <w:spacing w:before="0" w:after="0" w:line="360" w:lineRule="auto"/>
        <w:ind w:firstLine="0"/>
        <w:rPr>
          <w:rFonts w:ascii="Times New Roman" w:hAnsi="Times New Roman" w:cs="Times New Roman"/>
          <w:spacing w:val="-4"/>
          <w:sz w:val="26"/>
          <w:szCs w:val="26"/>
        </w:rPr>
      </w:pPr>
      <w:r>
        <w:rPr>
          <w:rFonts w:ascii="Times New Roman" w:hAnsi="Times New Roman" w:cs="Times New Roman"/>
          <w:spacing w:val="-4"/>
          <w:sz w:val="26"/>
          <w:szCs w:val="26"/>
        </w:rPr>
        <w:t xml:space="preserve">+ </w:t>
      </w:r>
      <w:r w:rsidR="00C40134">
        <w:rPr>
          <w:rFonts w:ascii="Times New Roman" w:hAnsi="Times New Roman" w:cs="Times New Roman"/>
          <w:spacing w:val="-4"/>
          <w:sz w:val="26"/>
          <w:szCs w:val="26"/>
        </w:rPr>
        <w:t xml:space="preserve">Đ/c </w:t>
      </w:r>
      <w:r>
        <w:rPr>
          <w:rFonts w:ascii="Times New Roman" w:hAnsi="Times New Roman" w:cs="Times New Roman"/>
          <w:spacing w:val="-4"/>
          <w:sz w:val="26"/>
          <w:szCs w:val="26"/>
        </w:rPr>
        <w:t>Trần Nam Giao, phụ trách môn futsal nam, lão tướng</w:t>
      </w:r>
    </w:p>
    <w:p w:rsidR="00EA0D68" w:rsidRDefault="00EA0D68" w:rsidP="00B932D2">
      <w:pPr>
        <w:pStyle w:val="ListParagraph"/>
        <w:tabs>
          <w:tab w:val="left" w:pos="993"/>
        </w:tabs>
        <w:spacing w:before="0" w:after="0" w:line="360" w:lineRule="auto"/>
        <w:ind w:firstLine="0"/>
        <w:rPr>
          <w:rFonts w:ascii="Times New Roman" w:hAnsi="Times New Roman" w:cs="Times New Roman"/>
          <w:spacing w:val="-4"/>
          <w:sz w:val="26"/>
          <w:szCs w:val="26"/>
        </w:rPr>
      </w:pPr>
      <w:r>
        <w:rPr>
          <w:rFonts w:ascii="Times New Roman" w:hAnsi="Times New Roman" w:cs="Times New Roman"/>
          <w:spacing w:val="-4"/>
          <w:sz w:val="26"/>
          <w:szCs w:val="26"/>
        </w:rPr>
        <w:t>+ Đ/c Võ Trọng Cang, phụ trách môn futsal nữ</w:t>
      </w:r>
    </w:p>
    <w:p w:rsidR="00EA0D68" w:rsidRDefault="00EA0D68" w:rsidP="00B932D2">
      <w:pPr>
        <w:pStyle w:val="ListParagraph"/>
        <w:tabs>
          <w:tab w:val="left" w:pos="993"/>
        </w:tabs>
        <w:spacing w:before="0" w:after="0" w:line="360" w:lineRule="auto"/>
        <w:ind w:firstLine="0"/>
        <w:rPr>
          <w:rFonts w:ascii="Times New Roman" w:hAnsi="Times New Roman" w:cs="Times New Roman"/>
          <w:spacing w:val="-4"/>
          <w:sz w:val="26"/>
          <w:szCs w:val="26"/>
        </w:rPr>
      </w:pPr>
      <w:r>
        <w:rPr>
          <w:rFonts w:ascii="Times New Roman" w:hAnsi="Times New Roman" w:cs="Times New Roman"/>
          <w:spacing w:val="-4"/>
          <w:sz w:val="26"/>
          <w:szCs w:val="26"/>
        </w:rPr>
        <w:t>+ Đ/c Ngô Mỹ Hương, phụ trách môn bơi lội</w:t>
      </w:r>
    </w:p>
    <w:p w:rsidR="00EA0D68" w:rsidRDefault="00EA0D68" w:rsidP="00B932D2">
      <w:pPr>
        <w:pStyle w:val="ListParagraph"/>
        <w:tabs>
          <w:tab w:val="left" w:pos="993"/>
        </w:tabs>
        <w:spacing w:before="0" w:after="0" w:line="360" w:lineRule="auto"/>
        <w:ind w:firstLine="0"/>
        <w:rPr>
          <w:rFonts w:ascii="Times New Roman" w:hAnsi="Times New Roman" w:cs="Times New Roman"/>
          <w:spacing w:val="-4"/>
          <w:sz w:val="26"/>
          <w:szCs w:val="26"/>
        </w:rPr>
      </w:pPr>
      <w:r>
        <w:rPr>
          <w:rFonts w:ascii="Times New Roman" w:hAnsi="Times New Roman" w:cs="Times New Roman"/>
          <w:spacing w:val="-4"/>
          <w:sz w:val="26"/>
          <w:szCs w:val="26"/>
        </w:rPr>
        <w:t>+ Đ/c Trần Văn Thanh, phụ trách môn Bóng chuyền</w:t>
      </w:r>
    </w:p>
    <w:p w:rsidR="00EA0D68" w:rsidRDefault="00EA0D68" w:rsidP="00B932D2">
      <w:pPr>
        <w:pStyle w:val="ListParagraph"/>
        <w:tabs>
          <w:tab w:val="left" w:pos="993"/>
        </w:tabs>
        <w:spacing w:before="0" w:after="0" w:line="360" w:lineRule="auto"/>
        <w:ind w:firstLine="0"/>
        <w:rPr>
          <w:rFonts w:ascii="Times New Roman" w:hAnsi="Times New Roman" w:cs="Times New Roman"/>
          <w:spacing w:val="-4"/>
          <w:sz w:val="26"/>
          <w:szCs w:val="26"/>
        </w:rPr>
      </w:pPr>
      <w:r>
        <w:rPr>
          <w:rFonts w:ascii="Times New Roman" w:hAnsi="Times New Roman" w:cs="Times New Roman"/>
          <w:spacing w:val="-4"/>
          <w:sz w:val="26"/>
          <w:szCs w:val="26"/>
        </w:rPr>
        <w:t>+ Đ/c Lê Kim Vũ, phụ trách môn cầu lông</w:t>
      </w:r>
    </w:p>
    <w:p w:rsidR="00A54B2B" w:rsidRDefault="00EA0D68" w:rsidP="00B932D2">
      <w:pPr>
        <w:pStyle w:val="ListParagraph"/>
        <w:tabs>
          <w:tab w:val="left" w:pos="993"/>
        </w:tabs>
        <w:spacing w:before="0" w:after="0" w:line="360" w:lineRule="auto"/>
        <w:ind w:firstLine="0"/>
        <w:rPr>
          <w:rFonts w:ascii="Times New Roman" w:hAnsi="Times New Roman" w:cs="Times New Roman"/>
          <w:spacing w:val="-4"/>
          <w:sz w:val="26"/>
          <w:szCs w:val="26"/>
        </w:rPr>
      </w:pPr>
      <w:r>
        <w:rPr>
          <w:rFonts w:ascii="Times New Roman" w:hAnsi="Times New Roman" w:cs="Times New Roman"/>
          <w:spacing w:val="-4"/>
          <w:sz w:val="26"/>
          <w:szCs w:val="26"/>
        </w:rPr>
        <w:t>+ Đ/c Nguyễn Thị Cẩm Hằng, phụ trách môn Billard</w:t>
      </w:r>
    </w:p>
    <w:p w:rsidR="00A54B2B" w:rsidRPr="00A54B2B" w:rsidRDefault="00A54B2B" w:rsidP="00B932D2">
      <w:pPr>
        <w:pStyle w:val="ListParagraph"/>
        <w:numPr>
          <w:ilvl w:val="0"/>
          <w:numId w:val="6"/>
        </w:numPr>
        <w:tabs>
          <w:tab w:val="left" w:pos="993"/>
          <w:tab w:val="left" w:pos="1418"/>
        </w:tabs>
        <w:spacing w:before="0" w:after="0" w:line="360" w:lineRule="auto"/>
        <w:ind w:left="0" w:firstLine="720"/>
        <w:rPr>
          <w:rFonts w:ascii="Times New Roman" w:hAnsi="Times New Roman" w:cs="Times New Roman"/>
          <w:sz w:val="26"/>
          <w:szCs w:val="26"/>
        </w:rPr>
      </w:pPr>
      <w:r w:rsidRPr="00A54B2B">
        <w:rPr>
          <w:rFonts w:ascii="Times New Roman" w:eastAsia="Calibri" w:hAnsi="Times New Roman" w:cs="Times New Roman"/>
          <w:sz w:val="26"/>
          <w:szCs w:val="26"/>
        </w:rPr>
        <w:t>Điều lệ các môn thi như Bóng đá, bơi, bóng chuyền</w:t>
      </w:r>
      <w:r>
        <w:rPr>
          <w:rFonts w:ascii="Times New Roman" w:eastAsia="Calibri" w:hAnsi="Times New Roman" w:cs="Times New Roman"/>
          <w:sz w:val="26"/>
          <w:szCs w:val="26"/>
        </w:rPr>
        <w:t xml:space="preserve"> và lịch thi đấu các môn có gửi đính kèm.</w:t>
      </w:r>
    </w:p>
    <w:p w:rsidR="00C40134" w:rsidRDefault="00A54B2B" w:rsidP="00B932D2">
      <w:pPr>
        <w:pStyle w:val="ListParagraph"/>
        <w:numPr>
          <w:ilvl w:val="0"/>
          <w:numId w:val="6"/>
        </w:numPr>
        <w:tabs>
          <w:tab w:val="left" w:pos="0"/>
          <w:tab w:val="left" w:pos="993"/>
        </w:tabs>
        <w:spacing w:before="0" w:after="0" w:line="360" w:lineRule="auto"/>
        <w:ind w:left="0" w:firstLine="720"/>
        <w:rPr>
          <w:rFonts w:ascii="Times New Roman" w:hAnsi="Times New Roman" w:cs="Times New Roman"/>
          <w:spacing w:val="-4"/>
          <w:sz w:val="26"/>
          <w:szCs w:val="26"/>
        </w:rPr>
      </w:pPr>
      <w:r w:rsidRPr="000640F9">
        <w:rPr>
          <w:rFonts w:ascii="Times New Roman" w:hAnsi="Times New Roman" w:cs="Times New Roman"/>
          <w:spacing w:val="-4"/>
          <w:sz w:val="26"/>
          <w:szCs w:val="26"/>
        </w:rPr>
        <w:lastRenderedPageBreak/>
        <w:t xml:space="preserve">Trong quá trình tham gia các môn thi đấu, các đơn vị  đưa vận động viên không đúng theo đối tượng theo </w:t>
      </w:r>
      <w:r w:rsidR="000640F9">
        <w:rPr>
          <w:rFonts w:ascii="Times New Roman" w:hAnsi="Times New Roman" w:cs="Times New Roman"/>
          <w:spacing w:val="-4"/>
          <w:sz w:val="26"/>
          <w:szCs w:val="26"/>
        </w:rPr>
        <w:t xml:space="preserve">Mục II của </w:t>
      </w:r>
      <w:r w:rsidRPr="000640F9">
        <w:rPr>
          <w:rFonts w:ascii="Times New Roman" w:hAnsi="Times New Roman" w:cs="Times New Roman"/>
          <w:spacing w:val="-4"/>
          <w:sz w:val="26"/>
          <w:szCs w:val="26"/>
        </w:rPr>
        <w:t>Kế hoạch số 186/CĐ-ĐHQG</w:t>
      </w:r>
      <w:r w:rsidR="000640F9">
        <w:rPr>
          <w:rFonts w:ascii="Times New Roman" w:hAnsi="Times New Roman" w:cs="Times New Roman"/>
          <w:spacing w:val="-4"/>
          <w:sz w:val="26"/>
          <w:szCs w:val="26"/>
        </w:rPr>
        <w:t xml:space="preserve"> ngày 27/10/2015 của Ban Thường vụ Công đoàn ĐHQG-HCM thì bị hủy kết quả thi đấu, không xét thi đua năm học 2015-2016 của đơn vị và Chủ tịch CĐCS. </w:t>
      </w:r>
    </w:p>
    <w:p w:rsidR="004F0E53" w:rsidRDefault="004F0E53" w:rsidP="00B932D2">
      <w:pPr>
        <w:pStyle w:val="ListParagraph"/>
        <w:numPr>
          <w:ilvl w:val="0"/>
          <w:numId w:val="4"/>
        </w:numPr>
        <w:spacing w:before="0" w:after="0" w:line="360" w:lineRule="auto"/>
        <w:ind w:left="0" w:firstLine="567"/>
        <w:rPr>
          <w:rFonts w:ascii="Times New Roman" w:hAnsi="Times New Roman" w:cs="Times New Roman"/>
          <w:sz w:val="26"/>
        </w:rPr>
      </w:pPr>
      <w:r>
        <w:rPr>
          <w:rFonts w:ascii="Times New Roman" w:eastAsia="Calibri" w:hAnsi="Times New Roman" w:cs="Times New Roman"/>
          <w:sz w:val="26"/>
          <w:szCs w:val="26"/>
        </w:rPr>
        <w:t xml:space="preserve">  Ban tổ chức Hội thao sẽ làm thẻ cho các vận động viên. Thẻ này có giá trị  trong thời gian tổ chức giải thi đấu. Kinh phí làm thẻ (10.000đ) sẽ trừ vào tiền ký quỹ. Các đơn vị liên hệ Văn phòng Công đoàn ĐHQG-HCM nhận thẻ trước ngày tổ chức khai mạc hội thao tại P.422 trong giờ hành chính (gặp Hải) từ ngày 09/12/2015.</w:t>
      </w:r>
    </w:p>
    <w:p w:rsidR="00431196" w:rsidRPr="00B932D2" w:rsidRDefault="00431196" w:rsidP="00B932D2">
      <w:pPr>
        <w:tabs>
          <w:tab w:val="left" w:pos="1418"/>
        </w:tabs>
        <w:spacing w:before="0" w:after="0" w:line="360" w:lineRule="auto"/>
        <w:ind w:left="0" w:firstLine="0"/>
        <w:rPr>
          <w:rFonts w:ascii="Times New Roman" w:eastAsia="Calibri" w:hAnsi="Times New Roman" w:cs="Times New Roman"/>
          <w:sz w:val="6"/>
          <w:szCs w:val="26"/>
        </w:rPr>
      </w:pPr>
    </w:p>
    <w:p w:rsidR="00431196" w:rsidRPr="00395DF8" w:rsidRDefault="00431196" w:rsidP="00B932D2">
      <w:pPr>
        <w:pStyle w:val="ListParagraph"/>
        <w:numPr>
          <w:ilvl w:val="0"/>
          <w:numId w:val="5"/>
        </w:numPr>
        <w:tabs>
          <w:tab w:val="left" w:pos="1418"/>
        </w:tabs>
        <w:spacing w:before="0" w:after="0" w:line="360" w:lineRule="auto"/>
        <w:rPr>
          <w:rFonts w:ascii="Times New Roman" w:hAnsi="Times New Roman" w:cs="Times New Roman"/>
          <w:b/>
          <w:sz w:val="26"/>
          <w:szCs w:val="26"/>
        </w:rPr>
      </w:pPr>
      <w:r w:rsidRPr="00395DF8">
        <w:rPr>
          <w:rFonts w:ascii="Times New Roman" w:hAnsi="Times New Roman" w:cs="Times New Roman"/>
          <w:b/>
          <w:sz w:val="26"/>
          <w:szCs w:val="26"/>
        </w:rPr>
        <w:t>Quy định về thời gian đóng tiền ký quỹ và nộp danh sách VĐV theo mẫu</w:t>
      </w:r>
    </w:p>
    <w:p w:rsidR="00431196" w:rsidRPr="00542F98" w:rsidRDefault="00431196" w:rsidP="00B932D2">
      <w:pPr>
        <w:tabs>
          <w:tab w:val="left" w:pos="1418"/>
        </w:tabs>
        <w:spacing w:before="0" w:after="0" w:line="360" w:lineRule="auto"/>
        <w:ind w:left="0" w:firstLine="567"/>
        <w:rPr>
          <w:rFonts w:ascii="Times New Roman" w:hAnsi="Times New Roman" w:cs="Times New Roman"/>
          <w:sz w:val="26"/>
        </w:rPr>
      </w:pPr>
      <w:r>
        <w:rPr>
          <w:rFonts w:ascii="Times New Roman" w:hAnsi="Times New Roman" w:cs="Times New Roman"/>
          <w:sz w:val="26"/>
          <w:szCs w:val="26"/>
        </w:rPr>
        <w:t xml:space="preserve">Các đơn vị đóng tiền ký quỹ và danh sách chính thức theo mẫu của Ban Tổ chức về </w:t>
      </w:r>
      <w:r w:rsidRPr="00542F98">
        <w:rPr>
          <w:rFonts w:ascii="Times New Roman" w:hAnsi="Times New Roman" w:cs="Times New Roman"/>
          <w:sz w:val="26"/>
        </w:rPr>
        <w:t xml:space="preserve">Văn phòng Công đoàn ĐHQG-HCM (Phòng 422 Nhà điều hành ĐHQG-HCM) trước ngày </w:t>
      </w:r>
      <w:r w:rsidRPr="00431196">
        <w:rPr>
          <w:rFonts w:ascii="Times New Roman" w:hAnsi="Times New Roman" w:cs="Times New Roman"/>
          <w:b/>
          <w:i/>
          <w:sz w:val="26"/>
        </w:rPr>
        <w:t>0</w:t>
      </w:r>
      <w:r w:rsidR="00C40134">
        <w:rPr>
          <w:rFonts w:ascii="Times New Roman" w:hAnsi="Times New Roman" w:cs="Times New Roman"/>
          <w:b/>
          <w:i/>
          <w:sz w:val="26"/>
        </w:rPr>
        <w:t>7</w:t>
      </w:r>
      <w:r w:rsidRPr="00431196">
        <w:rPr>
          <w:rFonts w:ascii="Times New Roman" w:hAnsi="Times New Roman" w:cs="Times New Roman"/>
          <w:b/>
          <w:i/>
          <w:sz w:val="26"/>
        </w:rPr>
        <w:t>/12/2015</w:t>
      </w:r>
      <w:r w:rsidR="00C40134">
        <w:rPr>
          <w:rFonts w:ascii="Times New Roman" w:hAnsi="Times New Roman" w:cs="Times New Roman"/>
          <w:b/>
          <w:i/>
          <w:sz w:val="26"/>
        </w:rPr>
        <w:t xml:space="preserve"> để Ban tổ chức còn tiến hành làm thẻ vận động viên</w:t>
      </w:r>
      <w:r w:rsidRPr="00542F98">
        <w:rPr>
          <w:rFonts w:ascii="Times New Roman" w:hAnsi="Times New Roman" w:cs="Times New Roman"/>
          <w:sz w:val="26"/>
        </w:rPr>
        <w:t>. Nếu đội nào không thực hiện xem như không tham gia Giải. Số tiền này sẽ được trả lại cho các đội khi đã trừ số tiền phạt</w:t>
      </w:r>
      <w:r>
        <w:rPr>
          <w:rFonts w:ascii="Times New Roman" w:hAnsi="Times New Roman" w:cs="Times New Roman"/>
          <w:sz w:val="26"/>
        </w:rPr>
        <w:t xml:space="preserve"> và tiền làm thẻ</w:t>
      </w:r>
      <w:r w:rsidRPr="00542F98">
        <w:rPr>
          <w:rFonts w:ascii="Times New Roman" w:hAnsi="Times New Roman" w:cs="Times New Roman"/>
          <w:sz w:val="26"/>
        </w:rPr>
        <w:t>.</w:t>
      </w:r>
    </w:p>
    <w:p w:rsidR="00431196" w:rsidRPr="00B932D2" w:rsidRDefault="00B932D2" w:rsidP="00B932D2">
      <w:pPr>
        <w:pStyle w:val="ListParagraph"/>
        <w:spacing w:before="0" w:after="0" w:line="360" w:lineRule="auto"/>
        <w:ind w:left="567" w:firstLine="0"/>
        <w:rPr>
          <w:rFonts w:ascii="Times New Roman" w:hAnsi="Times New Roman" w:cs="Times New Roman"/>
          <w:sz w:val="4"/>
        </w:rPr>
      </w:pPr>
      <w:r>
        <w:rPr>
          <w:rFonts w:ascii="Times New Roman" w:hAnsi="Times New Roman" w:cs="Times New Roman"/>
          <w:sz w:val="4"/>
        </w:rPr>
        <w:t>[</w:t>
      </w:r>
    </w:p>
    <w:p w:rsidR="00431196" w:rsidRDefault="000640F9" w:rsidP="00B932D2">
      <w:pPr>
        <w:pStyle w:val="ListParagraph"/>
        <w:spacing w:before="0" w:after="0" w:line="360" w:lineRule="auto"/>
        <w:ind w:left="0" w:firstLine="567"/>
        <w:rPr>
          <w:rFonts w:ascii="Times New Roman" w:hAnsi="Times New Roman" w:cs="Times New Roman"/>
          <w:sz w:val="26"/>
        </w:rPr>
      </w:pPr>
      <w:r w:rsidRPr="00EE5BED">
        <w:rPr>
          <w:rFonts w:ascii="Times New Roman" w:hAnsi="Times New Roman" w:cs="Times New Roman"/>
          <w:sz w:val="26"/>
        </w:rPr>
        <w:t>Đ</w:t>
      </w:r>
      <w:r w:rsidR="00431196" w:rsidRPr="00EE5BED">
        <w:rPr>
          <w:rFonts w:ascii="Times New Roman" w:hAnsi="Times New Roman" w:cs="Times New Roman"/>
          <w:sz w:val="26"/>
        </w:rPr>
        <w:t xml:space="preserve">ề nghị </w:t>
      </w:r>
      <w:r>
        <w:rPr>
          <w:rFonts w:ascii="Times New Roman" w:hAnsi="Times New Roman" w:cs="Times New Roman"/>
          <w:sz w:val="26"/>
        </w:rPr>
        <w:t xml:space="preserve">Ban chấp hành và </w:t>
      </w:r>
      <w:r w:rsidR="00431196" w:rsidRPr="00EE5BED">
        <w:rPr>
          <w:rFonts w:ascii="Times New Roman" w:hAnsi="Times New Roman" w:cs="Times New Roman"/>
          <w:sz w:val="26"/>
        </w:rPr>
        <w:t xml:space="preserve">lãnh đạo các đội tham gia Hội thao Công đoàn ĐHQG-HCM </w:t>
      </w:r>
      <w:r>
        <w:rPr>
          <w:rFonts w:ascii="Times New Roman" w:hAnsi="Times New Roman" w:cs="Times New Roman"/>
          <w:sz w:val="26"/>
        </w:rPr>
        <w:t>lần thứ VI, năm 2015</w:t>
      </w:r>
      <w:r w:rsidR="00431196" w:rsidRPr="00EE5BED">
        <w:rPr>
          <w:rFonts w:ascii="Times New Roman" w:hAnsi="Times New Roman" w:cs="Times New Roman"/>
          <w:sz w:val="26"/>
        </w:rPr>
        <w:t xml:space="preserve"> </w:t>
      </w:r>
      <w:r>
        <w:rPr>
          <w:rFonts w:ascii="Times New Roman" w:hAnsi="Times New Roman" w:cs="Times New Roman"/>
          <w:sz w:val="26"/>
        </w:rPr>
        <w:t>nghiệm túc</w:t>
      </w:r>
      <w:r w:rsidR="00431196" w:rsidRPr="00EE5BED">
        <w:rPr>
          <w:rFonts w:ascii="Times New Roman" w:hAnsi="Times New Roman" w:cs="Times New Roman"/>
          <w:sz w:val="26"/>
        </w:rPr>
        <w:t xml:space="preserve"> thực hiện</w:t>
      </w:r>
      <w:r w:rsidR="007F2CE2">
        <w:rPr>
          <w:rFonts w:ascii="Times New Roman" w:hAnsi="Times New Roman" w:cs="Times New Roman"/>
          <w:sz w:val="26"/>
        </w:rPr>
        <w:t xml:space="preserve"> các nội dung trên</w:t>
      </w:r>
      <w:r w:rsidR="00431196" w:rsidRPr="00EE5BED">
        <w:rPr>
          <w:rFonts w:ascii="Times New Roman" w:hAnsi="Times New Roman" w:cs="Times New Roman"/>
          <w:sz w:val="26"/>
        </w:rPr>
        <w:t xml:space="preserve">. </w:t>
      </w:r>
    </w:p>
    <w:p w:rsidR="000640F9" w:rsidRPr="00EE5BED" w:rsidRDefault="000640F9" w:rsidP="00431196">
      <w:pPr>
        <w:pStyle w:val="ListParagraph"/>
        <w:spacing w:before="0" w:after="0" w:line="276" w:lineRule="auto"/>
        <w:ind w:left="0" w:firstLine="567"/>
        <w:rPr>
          <w:rFonts w:ascii="Times New Roman" w:hAnsi="Times New Roman" w:cs="Times New Roman"/>
          <w:sz w:val="26"/>
        </w:rPr>
      </w:pPr>
    </w:p>
    <w:p w:rsidR="00431196" w:rsidRPr="00D2735A" w:rsidRDefault="00431196" w:rsidP="00431196">
      <w:pPr>
        <w:tabs>
          <w:tab w:val="center" w:pos="7230"/>
        </w:tabs>
        <w:spacing w:before="0" w:after="0" w:line="276" w:lineRule="auto"/>
        <w:ind w:firstLine="720"/>
        <w:rPr>
          <w:rFonts w:ascii="Times New Roman" w:hAnsi="Times New Roman"/>
          <w:b/>
          <w:sz w:val="28"/>
          <w:szCs w:val="28"/>
        </w:rPr>
      </w:pPr>
      <w:r w:rsidRPr="00D2735A">
        <w:rPr>
          <w:rFonts w:ascii="Times New Roman" w:hAnsi="Times New Roman"/>
          <w:b/>
          <w:sz w:val="28"/>
          <w:szCs w:val="28"/>
        </w:rPr>
        <w:tab/>
      </w:r>
      <w:r w:rsidRPr="00D2735A">
        <w:rPr>
          <w:rFonts w:ascii="Times New Roman" w:hAnsi="Times New Roman"/>
          <w:b/>
          <w:sz w:val="26"/>
          <w:szCs w:val="28"/>
        </w:rPr>
        <w:t xml:space="preserve">TM. BAN </w:t>
      </w:r>
      <w:r w:rsidR="00C40134">
        <w:rPr>
          <w:rFonts w:ascii="Times New Roman" w:hAnsi="Times New Roman"/>
          <w:b/>
          <w:sz w:val="26"/>
          <w:szCs w:val="28"/>
        </w:rPr>
        <w:t>THƯỜNG VỤ</w:t>
      </w:r>
      <w:r w:rsidRPr="00D2735A">
        <w:rPr>
          <w:rFonts w:ascii="Times New Roman" w:hAnsi="Times New Roman"/>
          <w:b/>
          <w:sz w:val="26"/>
          <w:szCs w:val="28"/>
        </w:rPr>
        <w:t xml:space="preserve"> </w:t>
      </w:r>
    </w:p>
    <w:p w:rsidR="00431196" w:rsidRPr="00D2735A" w:rsidRDefault="00431196" w:rsidP="00431196">
      <w:pPr>
        <w:tabs>
          <w:tab w:val="center" w:pos="7230"/>
        </w:tabs>
        <w:spacing w:before="0" w:after="0" w:line="276" w:lineRule="auto"/>
        <w:rPr>
          <w:rFonts w:ascii="Times New Roman" w:hAnsi="Times New Roman"/>
          <w:sz w:val="28"/>
          <w:szCs w:val="28"/>
        </w:rPr>
      </w:pPr>
      <w:r w:rsidRPr="002E04D7">
        <w:rPr>
          <w:rFonts w:ascii="Times New Roman" w:hAnsi="Times New Roman"/>
          <w:b/>
          <w:i/>
          <w:sz w:val="24"/>
          <w:szCs w:val="28"/>
        </w:rPr>
        <w:t>Nơi nhận:</w:t>
      </w:r>
      <w:r w:rsidRPr="00D2735A">
        <w:rPr>
          <w:rFonts w:ascii="Times New Roman" w:hAnsi="Times New Roman"/>
          <w:sz w:val="28"/>
          <w:szCs w:val="28"/>
        </w:rPr>
        <w:t xml:space="preserve"> </w:t>
      </w:r>
      <w:r w:rsidRPr="00D2735A">
        <w:rPr>
          <w:rFonts w:ascii="Times New Roman" w:hAnsi="Times New Roman"/>
          <w:sz w:val="28"/>
          <w:szCs w:val="28"/>
        </w:rPr>
        <w:tab/>
      </w:r>
      <w:r w:rsidR="00C40134">
        <w:rPr>
          <w:rFonts w:ascii="Times New Roman" w:hAnsi="Times New Roman"/>
          <w:b/>
          <w:sz w:val="26"/>
          <w:szCs w:val="28"/>
        </w:rPr>
        <w:t>CHỦ TỊCH</w:t>
      </w:r>
      <w:r w:rsidRPr="00D2735A">
        <w:rPr>
          <w:rFonts w:ascii="Times New Roman" w:hAnsi="Times New Roman"/>
          <w:sz w:val="26"/>
          <w:szCs w:val="28"/>
        </w:rPr>
        <w:t xml:space="preserve"> </w:t>
      </w:r>
    </w:p>
    <w:p w:rsidR="00431196" w:rsidRPr="002E04D7" w:rsidRDefault="00431196" w:rsidP="00431196">
      <w:pPr>
        <w:numPr>
          <w:ilvl w:val="0"/>
          <w:numId w:val="1"/>
        </w:numPr>
        <w:tabs>
          <w:tab w:val="clear" w:pos="1080"/>
          <w:tab w:val="num" w:pos="600"/>
          <w:tab w:val="center" w:pos="7230"/>
        </w:tabs>
        <w:spacing w:before="0" w:after="0" w:line="276" w:lineRule="auto"/>
        <w:ind w:hanging="960"/>
        <w:jc w:val="left"/>
        <w:rPr>
          <w:rFonts w:ascii="Times New Roman" w:hAnsi="Times New Roman"/>
          <w:i/>
          <w:szCs w:val="24"/>
        </w:rPr>
      </w:pPr>
      <w:r w:rsidRPr="002E04D7">
        <w:rPr>
          <w:rFonts w:ascii="Times New Roman" w:hAnsi="Times New Roman"/>
          <w:szCs w:val="24"/>
        </w:rPr>
        <w:t>Các CĐCS;</w:t>
      </w:r>
    </w:p>
    <w:p w:rsidR="00431196" w:rsidRPr="00D2735A" w:rsidRDefault="00431196" w:rsidP="00431196">
      <w:pPr>
        <w:numPr>
          <w:ilvl w:val="0"/>
          <w:numId w:val="1"/>
        </w:numPr>
        <w:tabs>
          <w:tab w:val="clear" w:pos="1080"/>
          <w:tab w:val="num" w:pos="600"/>
          <w:tab w:val="center" w:pos="7230"/>
        </w:tabs>
        <w:spacing w:before="0" w:after="0" w:line="276" w:lineRule="auto"/>
        <w:ind w:hanging="960"/>
        <w:jc w:val="left"/>
        <w:rPr>
          <w:rFonts w:ascii="Times New Roman" w:hAnsi="Times New Roman"/>
          <w:i/>
          <w:szCs w:val="24"/>
        </w:rPr>
      </w:pPr>
      <w:r w:rsidRPr="00D2735A">
        <w:rPr>
          <w:rFonts w:ascii="Times New Roman" w:hAnsi="Times New Roman"/>
          <w:szCs w:val="24"/>
        </w:rPr>
        <w:t>Lưu VP.</w:t>
      </w:r>
    </w:p>
    <w:p w:rsidR="00431196" w:rsidRDefault="00431196" w:rsidP="00431196">
      <w:pPr>
        <w:tabs>
          <w:tab w:val="center" w:pos="7230"/>
        </w:tabs>
        <w:spacing w:before="0" w:after="0" w:line="276" w:lineRule="auto"/>
        <w:rPr>
          <w:rFonts w:ascii="Times New Roman" w:hAnsi="Times New Roman"/>
          <w:sz w:val="28"/>
          <w:szCs w:val="28"/>
        </w:rPr>
      </w:pPr>
      <w:r w:rsidRPr="00D2735A">
        <w:rPr>
          <w:rFonts w:ascii="Times New Roman" w:hAnsi="Times New Roman"/>
          <w:sz w:val="28"/>
          <w:szCs w:val="28"/>
        </w:rPr>
        <w:t xml:space="preserve">  </w:t>
      </w:r>
      <w:r w:rsidRPr="00D2735A">
        <w:rPr>
          <w:rFonts w:ascii="Times New Roman" w:hAnsi="Times New Roman"/>
          <w:sz w:val="28"/>
          <w:szCs w:val="28"/>
        </w:rPr>
        <w:tab/>
      </w:r>
      <w:r>
        <w:rPr>
          <w:rFonts w:ascii="Times New Roman" w:hAnsi="Times New Roman"/>
          <w:sz w:val="28"/>
          <w:szCs w:val="28"/>
        </w:rPr>
        <w:tab/>
      </w:r>
    </w:p>
    <w:p w:rsidR="00431196" w:rsidRDefault="00431196" w:rsidP="00431196">
      <w:pPr>
        <w:tabs>
          <w:tab w:val="center" w:pos="7230"/>
        </w:tabs>
        <w:spacing w:before="0" w:after="0" w:line="276" w:lineRule="auto"/>
        <w:rPr>
          <w:rFonts w:ascii="Times New Roman" w:hAnsi="Times New Roman"/>
          <w:sz w:val="28"/>
          <w:szCs w:val="28"/>
        </w:rPr>
      </w:pPr>
    </w:p>
    <w:p w:rsidR="00431196" w:rsidRPr="00D31A4F" w:rsidRDefault="00431196" w:rsidP="00431196">
      <w:pPr>
        <w:tabs>
          <w:tab w:val="center" w:pos="7230"/>
        </w:tabs>
        <w:spacing w:before="0" w:after="0" w:line="276" w:lineRule="auto"/>
        <w:rPr>
          <w:rFonts w:ascii="Times New Roman" w:hAnsi="Times New Roman"/>
          <w:b/>
          <w:sz w:val="28"/>
          <w:szCs w:val="28"/>
        </w:rPr>
      </w:pPr>
      <w:r w:rsidRPr="00D31A4F">
        <w:rPr>
          <w:rFonts w:ascii="Times New Roman" w:hAnsi="Times New Roman"/>
          <w:b/>
          <w:sz w:val="28"/>
          <w:szCs w:val="28"/>
        </w:rPr>
        <w:tab/>
      </w:r>
      <w:r w:rsidRPr="00D31A4F">
        <w:rPr>
          <w:rFonts w:ascii="Times New Roman" w:hAnsi="Times New Roman"/>
          <w:b/>
          <w:sz w:val="28"/>
          <w:szCs w:val="28"/>
        </w:rPr>
        <w:tab/>
      </w:r>
      <w:r w:rsidR="00C40134">
        <w:rPr>
          <w:rFonts w:ascii="Times New Roman" w:hAnsi="Times New Roman"/>
          <w:b/>
          <w:sz w:val="28"/>
          <w:szCs w:val="28"/>
        </w:rPr>
        <w:t>Lâm Tường Thoại</w:t>
      </w:r>
    </w:p>
    <w:p w:rsidR="00431196" w:rsidRPr="002E04D7" w:rsidRDefault="00431196" w:rsidP="00431196">
      <w:pPr>
        <w:tabs>
          <w:tab w:val="center" w:pos="7230"/>
        </w:tabs>
        <w:spacing w:before="0" w:after="0" w:line="276" w:lineRule="auto"/>
        <w:rPr>
          <w:rFonts w:ascii="Times New Roman" w:hAnsi="Times New Roman"/>
          <w:b/>
        </w:rPr>
      </w:pPr>
      <w:r>
        <w:rPr>
          <w:rFonts w:ascii="Times New Roman" w:hAnsi="Times New Roman"/>
          <w:sz w:val="28"/>
          <w:szCs w:val="28"/>
        </w:rPr>
        <w:tab/>
      </w:r>
      <w:r>
        <w:rPr>
          <w:rFonts w:ascii="Times New Roman" w:hAnsi="Times New Roman"/>
          <w:sz w:val="28"/>
          <w:szCs w:val="28"/>
        </w:rPr>
        <w:tab/>
      </w:r>
      <w:r w:rsidR="00C40134">
        <w:rPr>
          <w:rFonts w:ascii="Times New Roman" w:hAnsi="Times New Roman"/>
          <w:b/>
          <w:sz w:val="28"/>
          <w:szCs w:val="28"/>
        </w:rPr>
        <w:t>TRƯỞNG BAN TỔ CHỨC HỘI THAO</w:t>
      </w:r>
    </w:p>
    <w:p w:rsidR="00431196" w:rsidRDefault="00431196" w:rsidP="00431196">
      <w:pPr>
        <w:spacing w:before="0" w:after="0" w:line="276" w:lineRule="auto"/>
      </w:pPr>
    </w:p>
    <w:p w:rsidR="00431196" w:rsidRDefault="00431196" w:rsidP="00431196">
      <w:pPr>
        <w:spacing w:before="0" w:after="0" w:line="276" w:lineRule="auto"/>
      </w:pPr>
    </w:p>
    <w:p w:rsidR="00EA0D68" w:rsidRDefault="00EA0D68"/>
    <w:sectPr w:rsidR="00EA0D68" w:rsidSect="004F0E53">
      <w:footerReference w:type="default" r:id="rId7"/>
      <w:pgSz w:w="12240" w:h="15840"/>
      <w:pgMar w:top="1152" w:right="758" w:bottom="1152" w:left="1440" w:header="720" w:footer="1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129" w:rsidRDefault="009C6129" w:rsidP="008C078F">
      <w:pPr>
        <w:spacing w:before="0" w:after="0" w:line="240" w:lineRule="auto"/>
      </w:pPr>
      <w:r>
        <w:separator/>
      </w:r>
    </w:p>
  </w:endnote>
  <w:endnote w:type="continuationSeparator" w:id="1">
    <w:p w:rsidR="009C6129" w:rsidRDefault="009C6129" w:rsidP="008C078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0907"/>
      <w:docPartObj>
        <w:docPartGallery w:val="Page Numbers (Bottom of Page)"/>
        <w:docPartUnique/>
      </w:docPartObj>
    </w:sdtPr>
    <w:sdtContent>
      <w:p w:rsidR="00EA0D68" w:rsidRDefault="008C078F">
        <w:pPr>
          <w:pStyle w:val="Footer"/>
          <w:jc w:val="center"/>
        </w:pPr>
        <w:fldSimple w:instr=" PAGE   \* MERGEFORMAT ">
          <w:r w:rsidR="00B932D2">
            <w:rPr>
              <w:noProof/>
            </w:rPr>
            <w:t>2</w:t>
          </w:r>
        </w:fldSimple>
      </w:p>
    </w:sdtContent>
  </w:sdt>
  <w:p w:rsidR="00EA0D68" w:rsidRDefault="00EA0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129" w:rsidRDefault="009C6129" w:rsidP="008C078F">
      <w:pPr>
        <w:spacing w:before="0" w:after="0" w:line="240" w:lineRule="auto"/>
      </w:pPr>
      <w:r>
        <w:separator/>
      </w:r>
    </w:p>
  </w:footnote>
  <w:footnote w:type="continuationSeparator" w:id="1">
    <w:p w:rsidR="009C6129" w:rsidRDefault="009C6129" w:rsidP="008C078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915"/>
    <w:multiLevelType w:val="hybridMultilevel"/>
    <w:tmpl w:val="A2925962"/>
    <w:lvl w:ilvl="0" w:tplc="BC3A9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8159C8"/>
    <w:multiLevelType w:val="hybridMultilevel"/>
    <w:tmpl w:val="38E2A27C"/>
    <w:lvl w:ilvl="0" w:tplc="4406E964">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414658B7"/>
    <w:multiLevelType w:val="hybridMultilevel"/>
    <w:tmpl w:val="80141FB2"/>
    <w:lvl w:ilvl="0" w:tplc="61E6216C">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4817515F"/>
    <w:multiLevelType w:val="hybridMultilevel"/>
    <w:tmpl w:val="10A04358"/>
    <w:lvl w:ilvl="0" w:tplc="22440C3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D526E0"/>
    <w:multiLevelType w:val="hybridMultilevel"/>
    <w:tmpl w:val="0B9A56C8"/>
    <w:lvl w:ilvl="0" w:tplc="382A18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B239D1"/>
    <w:multiLevelType w:val="hybridMultilevel"/>
    <w:tmpl w:val="742C2D38"/>
    <w:lvl w:ilvl="0" w:tplc="EAE84B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58135B"/>
    <w:multiLevelType w:val="hybridMultilevel"/>
    <w:tmpl w:val="67185D50"/>
    <w:lvl w:ilvl="0" w:tplc="570AA96E">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431196"/>
    <w:rsid w:val="000640F9"/>
    <w:rsid w:val="003D53DB"/>
    <w:rsid w:val="00406860"/>
    <w:rsid w:val="00431196"/>
    <w:rsid w:val="004C3678"/>
    <w:rsid w:val="004F0E53"/>
    <w:rsid w:val="005E379E"/>
    <w:rsid w:val="007F2CE2"/>
    <w:rsid w:val="008C078F"/>
    <w:rsid w:val="008C6ADB"/>
    <w:rsid w:val="009443D4"/>
    <w:rsid w:val="009C6129"/>
    <w:rsid w:val="00A54B2B"/>
    <w:rsid w:val="00B21CE2"/>
    <w:rsid w:val="00B932D2"/>
    <w:rsid w:val="00BF73A6"/>
    <w:rsid w:val="00C40134"/>
    <w:rsid w:val="00E778D7"/>
    <w:rsid w:val="00EA0D68"/>
    <w:rsid w:val="00EF6873"/>
    <w:rsid w:val="00F76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96"/>
    <w:pPr>
      <w:spacing w:before="120" w:after="120" w:line="312" w:lineRule="auto"/>
      <w:ind w:left="714" w:hanging="357"/>
      <w:jc w:val="both"/>
    </w:pPr>
    <w:rPr>
      <w:rFonts w:eastAsiaTheme="minorHAnsi"/>
      <w:lang w:eastAsia="en-US"/>
    </w:rPr>
  </w:style>
  <w:style w:type="paragraph" w:styleId="Heading1">
    <w:name w:val="heading 1"/>
    <w:basedOn w:val="Normal"/>
    <w:next w:val="Normal"/>
    <w:link w:val="Heading1Char"/>
    <w:qFormat/>
    <w:rsid w:val="00431196"/>
    <w:pPr>
      <w:keepNext/>
      <w:spacing w:before="0" w:after="0" w:line="240" w:lineRule="auto"/>
      <w:ind w:left="0" w:firstLine="0"/>
      <w:jc w:val="left"/>
      <w:outlineLvl w:val="0"/>
    </w:pPr>
    <w:rPr>
      <w:rFonts w:ascii="VNI-Times" w:eastAsia="Times New Roman" w:hAnsi="VNI-Time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196"/>
    <w:rPr>
      <w:rFonts w:ascii="VNI-Times" w:eastAsia="Times New Roman" w:hAnsi="VNI-Times" w:cs="Times New Roman"/>
      <w:b/>
      <w:sz w:val="24"/>
      <w:szCs w:val="20"/>
      <w:u w:val="single"/>
      <w:lang w:eastAsia="en-US"/>
    </w:rPr>
  </w:style>
  <w:style w:type="paragraph" w:styleId="ListParagraph">
    <w:name w:val="List Paragraph"/>
    <w:basedOn w:val="Normal"/>
    <w:uiPriority w:val="34"/>
    <w:qFormat/>
    <w:rsid w:val="00431196"/>
    <w:pPr>
      <w:ind w:left="720"/>
      <w:contextualSpacing/>
    </w:pPr>
  </w:style>
  <w:style w:type="paragraph" w:styleId="Footer">
    <w:name w:val="footer"/>
    <w:basedOn w:val="Normal"/>
    <w:link w:val="FooterChar"/>
    <w:uiPriority w:val="99"/>
    <w:unhideWhenUsed/>
    <w:rsid w:val="0043119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1196"/>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2015-12-02T06:11:00Z</dcterms:created>
  <dcterms:modified xsi:type="dcterms:W3CDTF">2015-12-03T02:54:00Z</dcterms:modified>
</cp:coreProperties>
</file>